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E04" w:rsidRDefault="004C3E04">
      <w:pPr>
        <w:rPr>
          <w:lang w:val="en-US"/>
        </w:rPr>
      </w:pPr>
    </w:p>
    <w:p w:rsidR="00422452" w:rsidRDefault="00422452">
      <w:pPr>
        <w:rPr>
          <w:lang w:val="en-US"/>
        </w:rPr>
      </w:pPr>
    </w:p>
    <w:p w:rsidR="00422452" w:rsidRDefault="00422452">
      <w:pPr>
        <w:rPr>
          <w:lang w:val="en-US"/>
        </w:rPr>
      </w:pPr>
    </w:p>
    <w:p w:rsidR="00422452" w:rsidRDefault="00422452">
      <w:pPr>
        <w:rPr>
          <w:lang w:val="en-US"/>
        </w:rPr>
      </w:pPr>
    </w:p>
    <w:p w:rsidR="00422452" w:rsidRDefault="00422452">
      <w:pPr>
        <w:rPr>
          <w:lang w:val="en-US"/>
        </w:rPr>
      </w:pPr>
    </w:p>
    <w:p w:rsidR="00422452" w:rsidRDefault="00422452">
      <w:pPr>
        <w:rPr>
          <w:lang w:val="en-US"/>
        </w:rPr>
      </w:pPr>
    </w:p>
    <w:p w:rsidR="00422452" w:rsidRDefault="00422452">
      <w:pPr>
        <w:rPr>
          <w:lang w:val="en-US"/>
        </w:rPr>
      </w:pPr>
    </w:p>
    <w:p w:rsidR="00422452" w:rsidRDefault="00422452" w:rsidP="0042245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P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2452">
        <w:rPr>
          <w:rFonts w:ascii="Times New Roman" w:hAnsi="Times New Roman" w:cs="Times New Roman"/>
          <w:sz w:val="24"/>
          <w:szCs w:val="24"/>
          <w:lang w:val="en-US"/>
        </w:rPr>
        <w:t xml:space="preserve">Assistance with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22452">
        <w:rPr>
          <w:rFonts w:ascii="Times New Roman" w:hAnsi="Times New Roman" w:cs="Times New Roman"/>
          <w:sz w:val="24"/>
          <w:szCs w:val="24"/>
          <w:lang w:val="en-US"/>
        </w:rPr>
        <w:t>gratification of human needs</w:t>
      </w:r>
    </w:p>
    <w:p w:rsidR="00422452" w:rsidRP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2452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2452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51E82" w:rsidRDefault="00051E8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22452" w:rsidRDefault="00422452" w:rsidP="004224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22452">
        <w:rPr>
          <w:rFonts w:ascii="Times New Roman" w:hAnsi="Times New Roman" w:cs="Times New Roman"/>
          <w:sz w:val="24"/>
          <w:szCs w:val="24"/>
          <w:lang w:val="en-US"/>
        </w:rPr>
        <w:t xml:space="preserve">Assistance with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22452">
        <w:rPr>
          <w:rFonts w:ascii="Times New Roman" w:hAnsi="Times New Roman" w:cs="Times New Roman"/>
          <w:sz w:val="24"/>
          <w:szCs w:val="24"/>
          <w:lang w:val="en-US"/>
        </w:rPr>
        <w:t>gratification of human needs</w:t>
      </w:r>
    </w:p>
    <w:p w:rsidR="00422452" w:rsidRDefault="00422452" w:rsidP="00756E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modern world of nursing has largely become work-oriented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emphasizing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described duties to beat deadlines. This phenomenon is on the rise because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the management restructures health facilities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either deal with workload 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foster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profits. Simple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carative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procedures that can be used by nurses to enhance patient satisfaction have been neglected. Such a trend cannot guarantee optimal results because some medical conditions need non-medical interventions</w:t>
      </w:r>
      <w:r w:rsidR="0000090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Watson'</w:t>
      </w:r>
      <w:r w:rsidR="0000090B">
        <w:rPr>
          <w:rFonts w:ascii="Times New Roman" w:hAnsi="Times New Roman" w:cs="Times New Roman"/>
          <w:sz w:val="24"/>
          <w:szCs w:val="24"/>
          <w:lang w:val="en-US"/>
        </w:rPr>
        <w:t>s caring theory has valid tenets that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0090B">
        <w:rPr>
          <w:rFonts w:ascii="Times New Roman" w:hAnsi="Times New Roman" w:cs="Times New Roman"/>
          <w:sz w:val="24"/>
          <w:szCs w:val="24"/>
          <w:lang w:val="en-US"/>
        </w:rPr>
        <w:t xml:space="preserve"> if employed, can interconnect a caregiver and the patient. The essay seeks to consider Watson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00090B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00090B" w:rsidRPr="0000090B">
        <w:rPr>
          <w:rFonts w:ascii="Times New Roman" w:hAnsi="Times New Roman" w:cs="Times New Roman"/>
          <w:i/>
          <w:sz w:val="24"/>
          <w:szCs w:val="24"/>
          <w:lang w:val="en-US"/>
        </w:rPr>
        <w:t xml:space="preserve">Assistance with </w:t>
      </w:r>
      <w:r w:rsidR="000903D3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="0000090B" w:rsidRPr="0000090B">
        <w:rPr>
          <w:rFonts w:ascii="Times New Roman" w:hAnsi="Times New Roman" w:cs="Times New Roman"/>
          <w:i/>
          <w:sz w:val="24"/>
          <w:szCs w:val="24"/>
          <w:lang w:val="en-US"/>
        </w:rPr>
        <w:t xml:space="preserve">gratification of human needs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to enhance</w:t>
      </w:r>
      <w:r w:rsidR="0000090B">
        <w:rPr>
          <w:rFonts w:ascii="Times New Roman" w:hAnsi="Times New Roman" w:cs="Times New Roman"/>
          <w:sz w:val="24"/>
          <w:szCs w:val="24"/>
          <w:lang w:val="en-US"/>
        </w:rPr>
        <w:t xml:space="preserve"> the overall health of a patient.</w:t>
      </w:r>
    </w:p>
    <w:p w:rsidR="00051E82" w:rsidRDefault="0000090B" w:rsidP="00756E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Watsons explains a</w:t>
      </w:r>
      <w:r w:rsidRPr="0000090B">
        <w:rPr>
          <w:rFonts w:ascii="Times New Roman" w:hAnsi="Times New Roman" w:cs="Times New Roman"/>
          <w:sz w:val="24"/>
          <w:szCs w:val="24"/>
          <w:lang w:val="en-US"/>
        </w:rPr>
        <w:t xml:space="preserve">ssistance with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00090B">
        <w:rPr>
          <w:rFonts w:ascii="Times New Roman" w:hAnsi="Times New Roman" w:cs="Times New Roman"/>
          <w:sz w:val="24"/>
          <w:szCs w:val="24"/>
          <w:lang w:val="en-US"/>
        </w:rPr>
        <w:t>gratification of human needs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tenet as a measure by which a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>nurse recognizes the order of news such as food, elimination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ventilation </w:t>
      </w:r>
      <w:r w:rsidR="00B009D6">
        <w:rPr>
          <w:rFonts w:ascii="Times New Roman" w:hAnsi="Times New Roman" w:cs="Times New Roman"/>
          <w:sz w:val="24"/>
          <w:szCs w:val="24"/>
          <w:lang w:val="en-US"/>
        </w:rPr>
        <w:t>before they can advance to higher psychophysical and psychosocial needs.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" (Willis &amp; DM, 2017)</w:t>
      </w:r>
      <w:r w:rsidR="00B009D6">
        <w:rPr>
          <w:rFonts w:ascii="Times New Roman" w:hAnsi="Times New Roman" w:cs="Times New Roman"/>
          <w:sz w:val="24"/>
          <w:szCs w:val="24"/>
          <w:lang w:val="en-US"/>
        </w:rPr>
        <w:t xml:space="preserve"> As explained by Watson, the provision of such needs enables the gratification of a person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B009D6">
        <w:rPr>
          <w:rFonts w:ascii="Times New Roman" w:hAnsi="Times New Roman" w:cs="Times New Roman"/>
          <w:sz w:val="24"/>
          <w:szCs w:val="24"/>
          <w:lang w:val="en-US"/>
        </w:rPr>
        <w:t>s physical and emotional needs. The tenet is of much significance to the nursing fraternity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. I</w:t>
      </w:r>
      <w:r w:rsidR="00B009D6">
        <w:rPr>
          <w:rFonts w:ascii="Times New Roman" w:hAnsi="Times New Roman" w:cs="Times New Roman"/>
          <w:sz w:val="24"/>
          <w:szCs w:val="24"/>
          <w:lang w:val="en-US"/>
        </w:rPr>
        <w:t>t allows nurses and other health practitioners to adopt the idea of struggling with job emotions and transcend into a profession of healing and caring that is laced with dignity.</w:t>
      </w:r>
    </w:p>
    <w:p w:rsidR="00051E82" w:rsidRDefault="00B009D6" w:rsidP="00756E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Scientific study reveals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that Watson's caring theory results in better Healthcare, an escalation in patient satisfaction, positive health results,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 increase in the level of satisfaction amongst caregivers.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Watson argues that by extending a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spirit of generosity and companionship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the possibility of enhancing health and healing remain high</w:t>
      </w:r>
      <w:r w:rsidR="000903D3" w:rsidRPr="00090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0903D3">
        <w:rPr>
          <w:rFonts w:ascii="Times New Roman" w:hAnsi="Times New Roman" w:cs="Times New Roman"/>
          <w:sz w:val="24"/>
          <w:szCs w:val="24"/>
          <w:lang w:val="en-US"/>
        </w:rPr>
        <w:t>Alharbi</w:t>
      </w:r>
      <w:proofErr w:type="spellEnd"/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&amp; Baker, 2020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>. The tenet tallies with Maslow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>s hierarchy of needs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which argues that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all humans' basic need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>s need to be met before the person can look for additional inner motivations. Such physiological needs can be termed as essentials of human care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and they 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lastRenderedPageBreak/>
        <w:t>are geared towards the achievement of holism. In respect to Watson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's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9</w:t>
      </w:r>
      <w:r w:rsidR="005B66E1" w:rsidRPr="005B66E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tenet,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a patient or care seeker's basic needs go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beyond physiology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0903D3">
        <w:rPr>
          <w:rFonts w:ascii="Times New Roman" w:hAnsi="Times New Roman" w:cs="Times New Roman"/>
          <w:sz w:val="24"/>
          <w:szCs w:val="24"/>
          <w:lang w:val="en-US"/>
        </w:rPr>
        <w:t>Alharbi</w:t>
      </w:r>
      <w:proofErr w:type="spellEnd"/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&amp; Baker, 2020)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. It also entails both spiritual and emotional needs. This tenet will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help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my future career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for I would employ it during a patient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s health assessment by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ensuring</w:t>
      </w:r>
      <w:r w:rsidR="005B66E1">
        <w:rPr>
          <w:rFonts w:ascii="Times New Roman" w:hAnsi="Times New Roman" w:cs="Times New Roman"/>
          <w:sz w:val="24"/>
          <w:szCs w:val="24"/>
          <w:lang w:val="en-US"/>
        </w:rPr>
        <w:t xml:space="preserve"> that the patient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706792">
        <w:rPr>
          <w:rFonts w:ascii="Times New Roman" w:hAnsi="Times New Roman" w:cs="Times New Roman"/>
          <w:sz w:val="24"/>
          <w:szCs w:val="24"/>
          <w:lang w:val="en-US"/>
        </w:rPr>
        <w:t xml:space="preserve">s human needs are met first. It will also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help administer the</w:t>
      </w:r>
      <w:r w:rsidR="00706792">
        <w:rPr>
          <w:rFonts w:ascii="Times New Roman" w:hAnsi="Times New Roman" w:cs="Times New Roman"/>
          <w:sz w:val="24"/>
          <w:szCs w:val="24"/>
          <w:lang w:val="en-US"/>
        </w:rPr>
        <w:t xml:space="preserve"> essentials of human care within my capabilities.</w:t>
      </w:r>
    </w:p>
    <w:p w:rsidR="0000090B" w:rsidRDefault="00706792" w:rsidP="00756E7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If such necessities are put in the health equation, the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patient's body, mind, and spirit become</w:t>
      </w:r>
      <w:r w:rsidR="00051E82">
        <w:rPr>
          <w:rFonts w:ascii="Times New Roman" w:hAnsi="Times New Roman" w:cs="Times New Roman"/>
          <w:sz w:val="24"/>
          <w:szCs w:val="24"/>
          <w:lang w:val="en-US"/>
        </w:rPr>
        <w:t xml:space="preserve"> united. This leads to a </w:t>
      </w:r>
      <w:r>
        <w:rPr>
          <w:rFonts w:ascii="Times New Roman" w:hAnsi="Times New Roman" w:cs="Times New Roman"/>
          <w:sz w:val="24"/>
          <w:szCs w:val="24"/>
          <w:lang w:val="en-US"/>
        </w:rPr>
        <w:t>holistic care. A nurse can seek the intervention or help of the patient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family member or the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patient's guardian</w:t>
      </w:r>
      <w:r>
        <w:rPr>
          <w:rFonts w:ascii="Times New Roman" w:hAnsi="Times New Roman" w:cs="Times New Roman"/>
          <w:sz w:val="24"/>
          <w:szCs w:val="24"/>
          <w:lang w:val="en-US"/>
        </w:rPr>
        <w:t>. The caregiver should first familiarize with the patient and his/her relatives/guardian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s to create a union bond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open gates for other medical and emotional necessities. I would address such necessities in a patient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life by </w:t>
      </w:r>
      <w:r w:rsidR="00AC7A74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C7A74">
        <w:rPr>
          <w:rFonts w:ascii="Times New Roman" w:hAnsi="Times New Roman" w:cs="Times New Roman"/>
          <w:sz w:val="24"/>
          <w:szCs w:val="24"/>
          <w:lang w:val="en-US"/>
        </w:rPr>
        <w:t xml:space="preserve">st giving them full attention while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attending </w:t>
      </w:r>
      <w:r w:rsidR="00AC7A74">
        <w:rPr>
          <w:rFonts w:ascii="Times New Roman" w:hAnsi="Times New Roman" w:cs="Times New Roman"/>
          <w:sz w:val="24"/>
          <w:szCs w:val="24"/>
          <w:lang w:val="en-US"/>
        </w:rPr>
        <w:t>to them or listening to their needs.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A74">
        <w:rPr>
          <w:rFonts w:ascii="Times New Roman" w:hAnsi="Times New Roman" w:cs="Times New Roman"/>
          <w:sz w:val="24"/>
          <w:szCs w:val="24"/>
          <w:lang w:val="en-US"/>
        </w:rPr>
        <w:t xml:space="preserve">During the assessment, I would sit across the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patient's eye level</w:t>
      </w:r>
      <w:r w:rsidR="00AC7A74">
        <w:rPr>
          <w:rFonts w:ascii="Times New Roman" w:hAnsi="Times New Roman" w:cs="Times New Roman"/>
          <w:sz w:val="24"/>
          <w:szCs w:val="24"/>
          <w:lang w:val="en-US"/>
        </w:rPr>
        <w:t xml:space="preserve"> and carry out an in-depth conversation </w:t>
      </w:r>
      <w:bookmarkStart w:id="0" w:name="_GoBack"/>
      <w:bookmarkEnd w:id="0"/>
      <w:r w:rsidR="00AC7A74">
        <w:rPr>
          <w:rFonts w:ascii="Times New Roman" w:hAnsi="Times New Roman" w:cs="Times New Roman"/>
          <w:sz w:val="24"/>
          <w:szCs w:val="24"/>
          <w:lang w:val="en-US"/>
        </w:rPr>
        <w:t xml:space="preserve">laced with creative questions to ascertain what would be helpful to such a patient.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Respect for their varied perceptions and </w:t>
      </w:r>
      <w:proofErr w:type="gramStart"/>
      <w:r w:rsidR="000903D3">
        <w:rPr>
          <w:rFonts w:ascii="Times New Roman" w:hAnsi="Times New Roman" w:cs="Times New Roman"/>
          <w:sz w:val="24"/>
          <w:szCs w:val="24"/>
          <w:lang w:val="en-US"/>
        </w:rPr>
        <w:t>answers is</w:t>
      </w:r>
      <w:proofErr w:type="gramEnd"/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indeed</w:t>
      </w:r>
      <w:r w:rsidR="00AC7A74">
        <w:rPr>
          <w:rFonts w:ascii="Times New Roman" w:hAnsi="Times New Roman" w:cs="Times New Roman"/>
          <w:sz w:val="24"/>
          <w:szCs w:val="24"/>
          <w:lang w:val="en-US"/>
        </w:rPr>
        <w:t xml:space="preserve"> paramount. </w:t>
      </w:r>
    </w:p>
    <w:p w:rsidR="000903D3" w:rsidRDefault="00AC7A74" w:rsidP="000903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one of my life experiences, 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>a close friend of mine got involve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in a road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accident. He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was later admitted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one of the national hospitals in the city. When I received the news of such an unfortunate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episode,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I was much disturbed. I arranged to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visit him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the following day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considering that the incident happened when I was out of town.  When I visited him in the hospital, I was delighted to learn that he sustained minor injuries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which the doctor </w:t>
      </w:r>
      <w:r w:rsidR="00051E82">
        <w:rPr>
          <w:rFonts w:ascii="Times New Roman" w:hAnsi="Times New Roman" w:cs="Times New Roman"/>
          <w:sz w:val="24"/>
          <w:szCs w:val="24"/>
          <w:lang w:val="en-US"/>
        </w:rPr>
        <w:t>affirmed,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that he might be discharged in a couple of weeks (perhaps two). I realized that the medic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al practitioners attended much to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 xml:space="preserve"> his medical needs but shelved his basic needs. In most of our national hospitals, they provide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>general diet based on the categories of patients.</w:t>
      </w:r>
      <w:r w:rsidR="00061D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6E73">
        <w:rPr>
          <w:rFonts w:ascii="Times New Roman" w:hAnsi="Times New Roman" w:cs="Times New Roman"/>
          <w:sz w:val="24"/>
          <w:szCs w:val="24"/>
          <w:lang w:val="en-US"/>
        </w:rPr>
        <w:t>I must affirm that the diet was excellently pr</w:t>
      </w:r>
      <w:r w:rsidR="00061D32">
        <w:rPr>
          <w:rFonts w:ascii="Times New Roman" w:hAnsi="Times New Roman" w:cs="Times New Roman"/>
          <w:sz w:val="24"/>
          <w:szCs w:val="24"/>
          <w:lang w:val="en-US"/>
        </w:rPr>
        <w:t>epared.</w:t>
      </w:r>
    </w:p>
    <w:p w:rsidR="00AC7A74" w:rsidRDefault="00061D32" w:rsidP="000903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When I asked my friend about the supplements he </w:t>
      </w:r>
      <w:r w:rsidR="00515227"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earned for, I bought </w:t>
      </w:r>
      <w:r w:rsidR="00515227">
        <w:rPr>
          <w:rFonts w:ascii="Times New Roman" w:hAnsi="Times New Roman" w:cs="Times New Roman"/>
          <w:sz w:val="24"/>
          <w:szCs w:val="24"/>
          <w:lang w:val="en-US"/>
        </w:rPr>
        <w:t>him watermel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>ons, purple apples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 xml:space="preserve"> and cheese. My friend was happy to taste his favorite fruits.</w:t>
      </w:r>
      <w:r w:rsidR="00AC753E">
        <w:rPr>
          <w:rFonts w:ascii="Times New Roman" w:hAnsi="Times New Roman" w:cs="Times New Roman"/>
          <w:sz w:val="24"/>
          <w:szCs w:val="24"/>
          <w:lang w:val="en-US"/>
        </w:rPr>
        <w:t xml:space="preserve"> I also opened the windows at 45 degrees to improve ventilation in the room.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 xml:space="preserve"> He even gained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>courage to recount to me what happened.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>Before we departed, we prayed together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 xml:space="preserve"> and for about ten minutes. I was perplexed when my friend asked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me 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>to escort me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462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85E49">
        <w:rPr>
          <w:rFonts w:ascii="Times New Roman" w:hAnsi="Times New Roman" w:cs="Times New Roman"/>
          <w:sz w:val="24"/>
          <w:szCs w:val="24"/>
          <w:lang w:val="en-US"/>
        </w:rPr>
        <w:t>having felt</w:t>
      </w:r>
      <w:r w:rsidR="00AC753E">
        <w:rPr>
          <w:rFonts w:ascii="Times New Roman" w:hAnsi="Times New Roman" w:cs="Times New Roman"/>
          <w:sz w:val="24"/>
          <w:szCs w:val="24"/>
          <w:lang w:val="en-US"/>
        </w:rPr>
        <w:t xml:space="preserve"> a sense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of relief</w:t>
      </w:r>
      <w:r w:rsidR="00AC753E">
        <w:rPr>
          <w:rFonts w:ascii="Times New Roman" w:hAnsi="Times New Roman" w:cs="Times New Roman"/>
          <w:sz w:val="24"/>
          <w:szCs w:val="24"/>
          <w:lang w:val="en-US"/>
        </w:rPr>
        <w:t xml:space="preserve"> and energy. I told him to remain behind. He also asked me to bring him his favorite bed sheet to s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hield him from cold at night</w:t>
      </w:r>
      <w:r w:rsidR="00AC753E">
        <w:rPr>
          <w:rFonts w:ascii="Times New Roman" w:hAnsi="Times New Roman" w:cs="Times New Roman"/>
          <w:sz w:val="24"/>
          <w:szCs w:val="24"/>
          <w:lang w:val="en-US"/>
        </w:rPr>
        <w:t>.  I managed to take the sheet on the fourth day.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753E">
        <w:rPr>
          <w:rFonts w:ascii="Times New Roman" w:hAnsi="Times New Roman" w:cs="Times New Roman"/>
          <w:sz w:val="24"/>
          <w:szCs w:val="24"/>
          <w:lang w:val="en-US"/>
        </w:rPr>
        <w:t xml:space="preserve">As a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routine,</w:t>
      </w:r>
      <w:r w:rsidR="00AC753E">
        <w:rPr>
          <w:rFonts w:ascii="Times New Roman" w:hAnsi="Times New Roman" w:cs="Times New Roman"/>
          <w:sz w:val="24"/>
          <w:szCs w:val="24"/>
          <w:lang w:val="en-US"/>
        </w:rPr>
        <w:t xml:space="preserve"> I bought some watermelons and </w:t>
      </w:r>
      <w:r w:rsidR="00985E49">
        <w:rPr>
          <w:rFonts w:ascii="Times New Roman" w:hAnsi="Times New Roman" w:cs="Times New Roman"/>
          <w:sz w:val="24"/>
          <w:szCs w:val="24"/>
          <w:lang w:val="en-US"/>
        </w:rPr>
        <w:t xml:space="preserve">apples for my friend.  He thanked me for availing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985E49">
        <w:rPr>
          <w:rFonts w:ascii="Times New Roman" w:hAnsi="Times New Roman" w:cs="Times New Roman"/>
          <w:sz w:val="24"/>
          <w:szCs w:val="24"/>
          <w:lang w:val="en-US"/>
        </w:rPr>
        <w:t>the items. I asked him if he was in a position to do some light exercises. He obliged. He did some stretching and bending exercises. After that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85E49">
        <w:rPr>
          <w:rFonts w:ascii="Times New Roman" w:hAnsi="Times New Roman" w:cs="Times New Roman"/>
          <w:sz w:val="24"/>
          <w:szCs w:val="24"/>
          <w:lang w:val="en-US"/>
        </w:rPr>
        <w:t xml:space="preserve"> I led him to the bathrooms for a shower. My friend recovered earlier than expected by the doctor.</w:t>
      </w:r>
    </w:p>
    <w:p w:rsidR="00985E49" w:rsidRDefault="00985E49" w:rsidP="00051E8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conclude,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Watson's ten curative factors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are valid in the holistic enhancement of heath in a health seeker.</w:t>
      </w:r>
      <w:r w:rsidRPr="00985E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2452">
        <w:rPr>
          <w:rFonts w:ascii="Times New Roman" w:hAnsi="Times New Roman" w:cs="Times New Roman"/>
          <w:sz w:val="24"/>
          <w:szCs w:val="24"/>
          <w:lang w:val="en-US"/>
        </w:rPr>
        <w:t xml:space="preserve">Assistance with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422452">
        <w:rPr>
          <w:rFonts w:ascii="Times New Roman" w:hAnsi="Times New Roman" w:cs="Times New Roman"/>
          <w:sz w:val="24"/>
          <w:szCs w:val="24"/>
          <w:lang w:val="en-US"/>
        </w:rPr>
        <w:t>gratification of human needs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one of the best ways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to help a patient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acquire better health satisfaction. The idea helps the nurse </w:t>
      </w:r>
      <w:r w:rsidR="000903D3">
        <w:rPr>
          <w:rFonts w:ascii="Times New Roman" w:hAnsi="Times New Roman" w:cs="Times New Roman"/>
          <w:sz w:val="24"/>
          <w:szCs w:val="24"/>
          <w:lang w:val="en-US"/>
        </w:rPr>
        <w:t>create a bond with the patient,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making it easier to achieve other medical milestones. A nurse should incorporate the tenet of providing basic needs in his/her practice to foster a healing environment around the patient.</w:t>
      </w:r>
      <w:r w:rsidR="00051E82">
        <w:rPr>
          <w:rFonts w:ascii="Times New Roman" w:hAnsi="Times New Roman" w:cs="Times New Roman"/>
          <w:sz w:val="24"/>
          <w:szCs w:val="24"/>
          <w:lang w:val="en-US"/>
        </w:rPr>
        <w:t xml:space="preserve"> Medical practitioners should embrace Watson’s theory of </w:t>
      </w:r>
      <w:proofErr w:type="spellStart"/>
      <w:r w:rsidR="00051E82">
        <w:rPr>
          <w:rFonts w:ascii="Times New Roman" w:hAnsi="Times New Roman" w:cs="Times New Roman"/>
          <w:sz w:val="24"/>
          <w:szCs w:val="24"/>
          <w:lang w:val="en-US"/>
        </w:rPr>
        <w:t>carative</w:t>
      </w:r>
      <w:proofErr w:type="spellEnd"/>
      <w:r w:rsidR="00051E82">
        <w:rPr>
          <w:rFonts w:ascii="Times New Roman" w:hAnsi="Times New Roman" w:cs="Times New Roman"/>
          <w:sz w:val="24"/>
          <w:szCs w:val="24"/>
          <w:lang w:val="en-US"/>
        </w:rPr>
        <w:t xml:space="preserve"> needs to enhance the overall health satisfaction in patients.</w:t>
      </w:r>
    </w:p>
    <w:p w:rsidR="00051E82" w:rsidRDefault="00051E82" w:rsidP="00051E8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1E82" w:rsidRDefault="00051E82" w:rsidP="00051E8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1E82" w:rsidRDefault="00051E82" w:rsidP="00051E8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1E82" w:rsidRDefault="00051E82" w:rsidP="00051E8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1E82" w:rsidRDefault="00051E82" w:rsidP="00051E8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903D3" w:rsidRDefault="000903D3" w:rsidP="00051E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0903D3" w:rsidRPr="000903D3" w:rsidRDefault="000903D3" w:rsidP="000903D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Alharbi</w:t>
      </w:r>
      <w:proofErr w:type="spellEnd"/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K. N., &amp; Baker, D. O. G. (2020).</w:t>
      </w:r>
      <w:proofErr w:type="gramEnd"/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Jean Watson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Middle Range Theory of Human Caring: A Critique. </w:t>
      </w:r>
      <w:r w:rsidRPr="000903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Advanced Multidisciplinary Scientific Research (IJAMSR) ISSN: 2581-4281, 3 (1)</w:t>
      </w:r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1-14.</w:t>
      </w:r>
    </w:p>
    <w:p w:rsidR="000903D3" w:rsidRPr="000903D3" w:rsidRDefault="000903D3" w:rsidP="000903D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Willis, D. G., &amp; DM, L. S. (2017). </w:t>
      </w:r>
      <w:proofErr w:type="gramStart"/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Watson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philosophy and theory of transpersonal caring.</w:t>
      </w:r>
      <w:proofErr w:type="gramEnd"/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0903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Theorists and Their Work-E-Book</w:t>
      </w:r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903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66</w:t>
      </w:r>
      <w:r w:rsidRPr="000903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sectPr w:rsidR="000903D3" w:rsidRPr="000903D3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39B" w:rsidRDefault="005A639B" w:rsidP="00422452">
      <w:pPr>
        <w:spacing w:after="0" w:line="240" w:lineRule="auto"/>
      </w:pPr>
      <w:r>
        <w:separator/>
      </w:r>
    </w:p>
  </w:endnote>
  <w:endnote w:type="continuationSeparator" w:id="0">
    <w:p w:rsidR="005A639B" w:rsidRDefault="005A639B" w:rsidP="00422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39B" w:rsidRDefault="005A639B" w:rsidP="00422452">
      <w:pPr>
        <w:spacing w:after="0" w:line="240" w:lineRule="auto"/>
      </w:pPr>
      <w:r>
        <w:separator/>
      </w:r>
    </w:p>
  </w:footnote>
  <w:footnote w:type="continuationSeparator" w:id="0">
    <w:p w:rsidR="005A639B" w:rsidRDefault="005A639B" w:rsidP="00422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6209531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5E49" w:rsidRPr="00422452" w:rsidRDefault="00985E49" w:rsidP="0042245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422452">
          <w:rPr>
            <w:rFonts w:ascii="Times New Roman" w:hAnsi="Times New Roman" w:cs="Times New Roman"/>
            <w:sz w:val="24"/>
            <w:szCs w:val="24"/>
          </w:rPr>
          <w:t xml:space="preserve">WATSON’S TEN CARATIVE FACTORS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224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24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24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1E8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224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85E49" w:rsidRDefault="00985E49" w:rsidP="00422452">
    <w:pPr>
      <w:pStyle w:val="Header"/>
      <w:tabs>
        <w:tab w:val="clear" w:pos="4513"/>
        <w:tab w:val="clear" w:pos="9026"/>
        <w:tab w:val="left" w:pos="660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ytLA0MzMyNTYxNzVV0lEKTi0uzszPAykwrAUAUvY3ZywAAAA="/>
  </w:docVars>
  <w:rsids>
    <w:rsidRoot w:val="00422452"/>
    <w:rsid w:val="0000090B"/>
    <w:rsid w:val="000462DE"/>
    <w:rsid w:val="00051E82"/>
    <w:rsid w:val="00061D32"/>
    <w:rsid w:val="000903D3"/>
    <w:rsid w:val="00422452"/>
    <w:rsid w:val="004C3E04"/>
    <w:rsid w:val="0050275C"/>
    <w:rsid w:val="00515227"/>
    <w:rsid w:val="005A639B"/>
    <w:rsid w:val="005B66E1"/>
    <w:rsid w:val="00706792"/>
    <w:rsid w:val="00756E73"/>
    <w:rsid w:val="00985E49"/>
    <w:rsid w:val="00AC753E"/>
    <w:rsid w:val="00AC7A74"/>
    <w:rsid w:val="00B0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452"/>
  </w:style>
  <w:style w:type="paragraph" w:styleId="Footer">
    <w:name w:val="footer"/>
    <w:basedOn w:val="Normal"/>
    <w:link w:val="FooterChar"/>
    <w:uiPriority w:val="99"/>
    <w:unhideWhenUsed/>
    <w:rsid w:val="00422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4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452"/>
  </w:style>
  <w:style w:type="paragraph" w:styleId="Footer">
    <w:name w:val="footer"/>
    <w:basedOn w:val="Normal"/>
    <w:link w:val="FooterChar"/>
    <w:uiPriority w:val="99"/>
    <w:unhideWhenUsed/>
    <w:rsid w:val="004224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2020-11-30T16:36:00Z</dcterms:created>
  <dcterms:modified xsi:type="dcterms:W3CDTF">2020-11-30T16:36:00Z</dcterms:modified>
</cp:coreProperties>
</file>